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2"/>
        </w:rPr>
        <w:t>TROJSTRANNÁ SMLOUVA O REZERVACI NEMOVITOSTI</w:t>
      </w:r>
    </w:p>
    <w:p>
      <w:r>
        <w:rPr>
          <w:i/>
          <w:color w:val="1D4ED8"/>
          <w:sz w:val="20"/>
        </w:rPr>
        <w:t>Vzor 2026 podle zákona č. 39/2020 Sb., o realitním zprostředkování, a zákona č. 89/2012 Sb., občanský zákoník</w:t>
      </w:r>
    </w:p>
    <w:p>
      <w:r>
        <w:rPr>
          <w:b/>
          <w:color w:val="0F172A"/>
          <w:sz w:val="24"/>
        </w:rPr>
        <w:t>I. Smluvní strany</w:t>
      </w:r>
    </w:p>
    <w:p>
      <w:r>
        <w:t>1. Zájemce (budoucí kupující): [Jméno a příjmení / Název firmy], nar. / IČO: [doplnit], trvale bytem / sídlem: [Adresa], e-mail: [doplnit], tel.: [doplnit] (dále jen „Zájemce“).</w:t>
      </w:r>
    </w:p>
    <w:p>
      <w:r>
        <w:t>2. Vlastník (budoucí prodávající): [Jméno a příjmení / Název firmy], nar. / IČO: [doplnit], trvale bytem / sídlem: [Adresa] (dále jen „Vlastník“).</w:t>
      </w:r>
    </w:p>
    <w:p>
      <w:r>
        <w:t>3. Realitní zprostředkovatel: [Název RK s.r.o.], IČO: [doplnit], se sídlem: [Adresa], zapsaná v OR vedeném [Soud], oddíl C, vložka [doplnit], zastoupená [Jméno makléře] (dále jen „Zprostředkovatel“).</w:t>
      </w:r>
    </w:p>
    <w:p>
      <w:r>
        <w:rPr>
          <w:b/>
          <w:color w:val="0F172A"/>
          <w:sz w:val="24"/>
        </w:rPr>
        <w:t>II. Specifikace rezervované nemovitosti a kupní cena</w:t>
      </w:r>
    </w:p>
    <w:p>
      <w:r>
        <w:t>1. Vlastník prohlašuje, že je výlučným vlastníkem bytové jednotky č. [doplnit] o dispozici [např. 3+kk], podlahová plocha [78,4] m², v budově č. p. [doplnit], na pozemku parc. č. [doplnit], zapsané na LV č. [doplnit] pro k. ú. [doplnit], obec [doplnit], u Katastrálního úřadu pro [doplnit] (dále jen „Nemovitost“).</w:t>
      </w:r>
    </w:p>
    <w:p>
      <w:r>
        <w:t>2. Smluvní strany sjednávají celkovou kupní cenu Nemovitosti ve výši [6 850 000] Kč (slovy: [šest milionů osm set padesát tisíc korun českých]).</w:t>
      </w:r>
    </w:p>
    <w:p>
      <w:r>
        <w:t>3. Zájemce potvrzuje, že mu Zprostředkovatel před podpisem této smlouvy předal výpis z katastru nemovitostí a písemnou informaci o závadách a omezeních váznoucích na Nemovitosti ve smyslu § 12 odst. 1 zákona č. 39/2020 Sb.</w:t>
      </w:r>
    </w:p>
    <w:p>
      <w:r>
        <w:rPr>
          <w:b/>
          <w:color w:val="0F172A"/>
          <w:sz w:val="24"/>
        </w:rPr>
        <w:t>III. Rezervační lhůta a závazek exkluzivity</w:t>
      </w:r>
    </w:p>
    <w:p>
      <w:r>
        <w:t>1. Rezervační lhůta se sjednává do [DD.MM.2026] (dále jen „Rezervační doba“). V případě financování hypotečním úvěrem se strany zavazují poskytnout bance Zájemce a odhadci plnou součinnost.</w:t>
      </w:r>
    </w:p>
    <w:p>
      <w:r>
        <w:t>2. Vlastník a Zprostředkovatel se zavazují, že po dobu trvání Rezervační doby nebudou Nemovitost nabízet třetím osobám, neumožní další prohlídky a neuzavřou ohledně Nemovitosti smlouvu s třetí osobou.</w:t>
      </w:r>
    </w:p>
    <w:p>
      <w:r>
        <w:rPr>
          <w:b/>
          <w:color w:val="0F172A"/>
          <w:sz w:val="24"/>
        </w:rPr>
        <w:t>IV. Rezervační záloha a úschova dle § 14 a § 19 zákona č. 39/2020 Sb.</w:t>
      </w:r>
    </w:p>
    <w:p>
      <w:r>
        <w:t>1. Zájemce se zavazuje uhradit rezervační zálohu ve výši [200 000] Kč do [3] pracovních dnů od podpisu této smlouvy bezhotovostně na účet [advokátní / bankovní úschovy nebo zvláštní účet dle § 4 zák. č. 39/2020 Sb.] č. ú.: [doplnit], VS: [doplnit].</w:t>
      </w:r>
    </w:p>
    <w:p>
      <w:r>
        <w:t>2. V souladu s § 14 zákona č. 39/2020 Sb. nemůže být Zájemci, který je spotřebitelem, uložena povinnost poskytnout zálohu na provizi před vznikem nároku na provizi; uhrazená částka je zálohou na kupní cenu Nemovitosti.</w:t>
      </w:r>
    </w:p>
    <w:p>
      <w:r>
        <w:t>3. Okamžikem uzavření Kupní smlouvy se rezervační záloha započítává na první část kupní ceny Nemovitosti.</w:t>
      </w:r>
    </w:p>
    <w:p>
      <w:r>
        <w:rPr>
          <w:b/>
          <w:color w:val="0F172A"/>
          <w:sz w:val="24"/>
        </w:rPr>
        <w:t>V. Sankční ujednání a vrácení rezervační zálohy</w:t>
      </w:r>
    </w:p>
    <w:p>
      <w:pPr>
        <w:pStyle w:val="ListBullet"/>
      </w:pPr>
      <w:r>
        <w:t>Pokud nedojde k uzavření Kupní smlouvy z důvodů na straně Vlastníka, vrací se rezervační záloha v plné výši Zájemci do 5 pracovních dnů a Vlastník uhradí smluvní pokutu dle Zprostředkovatelské smlouvy.</w:t>
      </w:r>
    </w:p>
    <w:p>
      <w:pPr>
        <w:pStyle w:val="ListBullet"/>
      </w:pPr>
      <w:r>
        <w:t>Pokud nedojde k uzavření Kupní smlouvy výlučně z důvodu zaviněného porušení povinnosti Zájemce (s výjimkou prokázaného zamítnutí hypotečního úvěru z důvodů na straně Nemovitosti), jsou Vlastník a Zprostředkovatel oprávněni od smlouvy odstoupit a uplatnit smluvní pokutu ve výši [doplnit] Kč.</w:t>
      </w:r>
    </w:p>
    <w:p>
      <w:r>
        <w:rPr>
          <w:b/>
          <w:color w:val="0F172A"/>
          <w:sz w:val="24"/>
        </w:rPr>
        <w:t>VI. Závěrečná ustanovení a podpisy</w:t>
      </w:r>
    </w:p>
    <w:p>
      <w:r>
        <w:t>V [Město] dne [DD.MM.2026]</w:t>
      </w:r>
    </w:p>
    <w:p>
      <w:r>
        <w:t>__________________________          __________________________          __________________________</w:t>
      </w:r>
    </w:p>
    <w:p>
      <w:r>
        <w:t xml:space="preserve">         Zájemce                             Vlastník                        Zprostředkovatel</w:t>
      </w:r>
    </w:p>
    <w:p>
      <w:r>
        <w:rPr>
          <w:color w:val="64748B"/>
          <w:sz w:val="17"/>
        </w:rPr>
        <w:t>Vzor připraven v systému AutoCRM (https://autocrm.cz) — realitní CRM pro evidenci nemovitostí, párování poptávek a automatické generování smluv.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